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702B2" w:rsidRPr="00587F8A" w:rsidTr="00F579F4">
        <w:trPr>
          <w:trHeight w:val="453"/>
        </w:trPr>
        <w:tc>
          <w:tcPr>
            <w:tcW w:w="2506" w:type="pct"/>
          </w:tcPr>
          <w:p w:rsidR="00A702B2" w:rsidRPr="00587F8A" w:rsidRDefault="00A702B2" w:rsidP="0016241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A702B2" w:rsidRPr="00F579F4" w:rsidRDefault="00F579F4" w:rsidP="0016241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579F4">
              <w:rPr>
                <w:rFonts w:ascii="Sylfaen" w:hAnsi="Sylfaen" w:cs="Arial"/>
                <w:sz w:val="20"/>
                <w:szCs w:val="20"/>
                <w:lang w:val="ka-GE"/>
              </w:rPr>
              <w:t>0730927</w:t>
            </w:r>
          </w:p>
        </w:tc>
      </w:tr>
      <w:tr w:rsidR="00A702B2" w:rsidRPr="00587F8A" w:rsidTr="00F579F4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A702B2" w:rsidRPr="002D5FDD" w:rsidRDefault="00B66870" w:rsidP="002D5FDD">
            <w:pPr>
              <w:spacing w:before="120" w:after="200"/>
              <w:ind w:right="164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საზეინკლო სამუშაოები </w:t>
            </w:r>
            <w:r w:rsidRPr="00D25259">
              <w:rPr>
                <w:rFonts w:ascii="Sylfaen" w:hAnsi="Sylfaen" w:cs="Arial"/>
                <w:sz w:val="20"/>
                <w:szCs w:val="20"/>
                <w:lang w:val="en-US"/>
              </w:rPr>
              <w:t>სანტექნიკოს</w:t>
            </w: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D25259">
              <w:rPr>
                <w:rFonts w:ascii="Sylfaen" w:hAnsi="Sylfaen" w:cs="Arial"/>
                <w:sz w:val="20"/>
                <w:szCs w:val="20"/>
                <w:lang w:val="en-US"/>
              </w:rPr>
              <w:t>ს</w:t>
            </w: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საქმიანობაში</w:t>
            </w:r>
          </w:p>
        </w:tc>
      </w:tr>
      <w:tr w:rsidR="00A702B2" w:rsidRPr="00587F8A" w:rsidTr="00F579F4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702B2" w:rsidRPr="00587F8A" w:rsidRDefault="00F7732F" w:rsidP="001624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342479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DC5082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A71539" w:rsidRPr="00587F8A" w:rsidTr="00F579F4">
        <w:trPr>
          <w:trHeight w:val="437"/>
        </w:trPr>
        <w:tc>
          <w:tcPr>
            <w:tcW w:w="2506" w:type="pct"/>
          </w:tcPr>
          <w:p w:rsidR="00A71539" w:rsidRPr="00587F8A" w:rsidRDefault="00A71539" w:rsidP="00A7153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71539" w:rsidRPr="00D70B2B" w:rsidRDefault="00B66870" w:rsidP="00A71539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</w:tr>
      <w:tr w:rsidR="00A71539" w:rsidRPr="00587F8A" w:rsidTr="00F579F4">
        <w:trPr>
          <w:trHeight w:val="437"/>
        </w:trPr>
        <w:tc>
          <w:tcPr>
            <w:tcW w:w="2506" w:type="pct"/>
          </w:tcPr>
          <w:p w:rsidR="00A71539" w:rsidRPr="00587F8A" w:rsidRDefault="00A71539" w:rsidP="00A7153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66870" w:rsidRDefault="00B66870" w:rsidP="00B66870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მოდულ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ებ</w:t>
            </w: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D25259">
              <w:rPr>
                <w:rFonts w:ascii="Sylfaen" w:hAnsi="Sylfaen" w:cs="Arial"/>
                <w:sz w:val="20"/>
                <w:szCs w:val="20"/>
                <w:lang w:val="en-US"/>
              </w:rPr>
              <w:t>:</w:t>
            </w:r>
          </w:p>
          <w:p w:rsidR="00B66870" w:rsidRPr="00B66870" w:rsidRDefault="00B66870" w:rsidP="00B66870">
            <w:pPr>
              <w:pStyle w:val="ListParagraph"/>
              <w:numPr>
                <w:ilvl w:val="0"/>
                <w:numId w:val="36"/>
              </w:numPr>
              <w:spacing w:before="120" w:after="200" w:line="276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B6E2F"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საწარმოო სანიტარია საზეინკლო საქმეში</w:t>
            </w:r>
          </w:p>
          <w:p w:rsidR="00A71539" w:rsidRPr="00B66870" w:rsidRDefault="00B66870" w:rsidP="00B66870">
            <w:pPr>
              <w:pStyle w:val="ListParagraph"/>
              <w:numPr>
                <w:ilvl w:val="0"/>
                <w:numId w:val="36"/>
              </w:numPr>
              <w:spacing w:before="120" w:after="200" w:line="276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</w:rPr>
              <w:t>სამშენებლო ნახაზების კითხვა და სამშენებლო-სანტექნიკური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6870">
              <w:rPr>
                <w:rFonts w:ascii="Sylfaen" w:hAnsi="Sylfaen"/>
                <w:sz w:val="20"/>
                <w:szCs w:val="20"/>
              </w:rPr>
              <w:t>სქემების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6870">
              <w:rPr>
                <w:rFonts w:ascii="Sylfaen" w:hAnsi="Sylfaen"/>
                <w:sz w:val="20"/>
                <w:szCs w:val="20"/>
              </w:rPr>
              <w:t>შედგენა</w:t>
            </w:r>
          </w:p>
        </w:tc>
      </w:tr>
      <w:tr w:rsidR="00A71539" w:rsidRPr="00587F8A" w:rsidTr="00F579F4">
        <w:trPr>
          <w:trHeight w:val="1285"/>
        </w:trPr>
        <w:tc>
          <w:tcPr>
            <w:tcW w:w="2506" w:type="pct"/>
          </w:tcPr>
          <w:p w:rsidR="00A71539" w:rsidRPr="00D35B14" w:rsidRDefault="00A71539" w:rsidP="00A7153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66870" w:rsidRPr="00D25259" w:rsidRDefault="00B66870" w:rsidP="00B66870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Pr="00D25259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B66870" w:rsidRPr="00133E53" w:rsidRDefault="00B66870" w:rsidP="00B66870">
            <w:pPr>
              <w:ind w:left="36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დეტალების მონიშვნა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ლითონის </w:t>
            </w: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მილების დამუშავება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ლითონის  შემოქლიბვა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ნახვრეტების ბურღვა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მილების ღუნვა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მილების კუთხვილების ხელის იარაღებით მოჭრა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ლითონის ცივი მოქლონვითა და რჩილვით შეერთება</w:t>
            </w:r>
          </w:p>
          <w:p w:rsidR="00A71539" w:rsidRPr="002D5FDD" w:rsidRDefault="00A71539" w:rsidP="002D5FDD">
            <w:pPr>
              <w:pStyle w:val="ListParagraph"/>
              <w:ind w:left="-85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</w:tr>
    </w:tbl>
    <w:p w:rsidR="00BC53B7" w:rsidRPr="002D5FDD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D70B2B" w:rsidRPr="00DD111A" w:rsidRDefault="00D70B2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82" w:type="pct"/>
        <w:jc w:val="center"/>
        <w:tblLook w:val="04A0" w:firstRow="1" w:lastRow="0" w:firstColumn="1" w:lastColumn="0" w:noHBand="0" w:noVBand="1"/>
      </w:tblPr>
      <w:tblGrid>
        <w:gridCol w:w="3185"/>
        <w:gridCol w:w="5738"/>
        <w:gridCol w:w="2638"/>
        <w:gridCol w:w="2684"/>
      </w:tblGrid>
      <w:tr w:rsidR="00907132" w:rsidRPr="00587F8A" w:rsidTr="00D70B2B">
        <w:trPr>
          <w:trHeight w:val="1115"/>
          <w:jc w:val="center"/>
        </w:trPr>
        <w:tc>
          <w:tcPr>
            <w:tcW w:w="1118" w:type="pct"/>
            <w:shd w:val="clear" w:color="auto" w:fill="DBE5F1" w:themeFill="accent1" w:themeFillTint="33"/>
            <w:vAlign w:val="center"/>
          </w:tcPr>
          <w:p w:rsidR="00907132" w:rsidRDefault="009071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07132" w:rsidRPr="00587F8A" w:rsidRDefault="009071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907132" w:rsidRPr="00587F8A" w:rsidRDefault="00907132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14" w:type="pct"/>
            <w:shd w:val="clear" w:color="auto" w:fill="DBE5F1" w:themeFill="accent1" w:themeFillTint="33"/>
            <w:vAlign w:val="center"/>
          </w:tcPr>
          <w:p w:rsidR="00907132" w:rsidRPr="00587F8A" w:rsidRDefault="009071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26" w:type="pct"/>
            <w:shd w:val="clear" w:color="auto" w:fill="DBE5F1" w:themeFill="accent1" w:themeFillTint="33"/>
            <w:vAlign w:val="center"/>
          </w:tcPr>
          <w:p w:rsidR="00907132" w:rsidRDefault="009071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07132" w:rsidRPr="00587F8A" w:rsidRDefault="009071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42" w:type="pct"/>
            <w:shd w:val="clear" w:color="auto" w:fill="DBE5F1" w:themeFill="accent1" w:themeFillTint="33"/>
            <w:vAlign w:val="center"/>
          </w:tcPr>
          <w:p w:rsidR="00907132" w:rsidRPr="00587F8A" w:rsidRDefault="00907132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spacing w:before="120"/>
              <w:rPr>
                <w:rFonts w:ascii="Sylfaen" w:hAnsi="Sylfaen" w:cs="Arial"/>
                <w:sz w:val="20"/>
                <w:szCs w:val="20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t>დეტალების მონიშვნა</w:t>
            </w: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სიბრტყითი და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სივრცითი მონიშვნის პროცესს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დეტალურად აღწერს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მოსანიშნი ხელსაწყოების სწორად გამოყენების მეთოდს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ასრულებს სიბრტყით მონიშვნას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და უსაფრთხოების წესების დაცვით </w:t>
            </w: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ასრულებს სივრცით მონიშვნას 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jc w:val="both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eastAsia="MS Mincho" w:hAnsi="Sylfaen" w:cs="Arial"/>
                <w:bCs/>
                <w:lang w:val="ka-GE"/>
              </w:rPr>
              <w:t xml:space="preserve"> სრულადაა ასახული შესრულების კრიტერიუმებში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t>ლითონისა და პლასმასის მილების დამუშავება</w:t>
            </w:r>
          </w:p>
          <w:p w:rsidR="00907132" w:rsidRPr="00B66870" w:rsidRDefault="00907132" w:rsidP="00164A85">
            <w:pPr>
              <w:pStyle w:val="ListParagraph"/>
              <w:spacing w:before="120"/>
              <w:ind w:left="360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აღწერს ლითონის </w:t>
            </w: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მილების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სწორების პროცესს და შესაბამისი ხელსაწყოების სწორად გამოყენების მეთოდს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B6687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შესაბამისი ხელსაწყოებისა და ხელის იარაღების გამოყენებით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ლითონისა და მილების სწორებას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 აღწერს ლითონის მილების ჭრის პროცესს,</w:t>
            </w:r>
            <w:r w:rsidRPr="00B6687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შესაბამისი ხელსაწყოებისა და ხელის საჭრელი იარაღების სწორად გამოყენების მეთოდებს 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და უსაფრთხოების წესების დაცვით, </w:t>
            </w:r>
            <w:r w:rsidRPr="00B6687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ხელის საჭრელი იარაღებით</w:t>
            </w:r>
            <w:r w:rsidRPr="00B66870">
              <w:rPr>
                <w:rFonts w:ascii="Sylfaen" w:hAnsi="Sylfaen" w:cs="Calibri"/>
                <w:sz w:val="20"/>
                <w:szCs w:val="20"/>
                <w:lang w:val="ka-GE"/>
              </w:rPr>
              <w:t>და დისკიანი საჭრისის გამოყენებით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ახორციელებს ლითონისვერტიკალურ და ჰორიზონტალურ ჭრას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hAnsi="Sylfaen" w:cs="Calibri"/>
                <w:b/>
                <w:lang w:val="ka-GE"/>
              </w:rPr>
              <w:t>ხელის საჭრელი იარაღები:</w:t>
            </w:r>
            <w:r w:rsidRPr="00B66870">
              <w:rPr>
                <w:rFonts w:ascii="Sylfaen" w:hAnsi="Sylfaen"/>
                <w:lang w:val="ka-GE"/>
              </w:rPr>
              <w:t>თეგი, კრეიცმეისელი და ხელის ხერხუნა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t>ლითონის შემოქლიბვა</w:t>
            </w: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დეტალურად აღწერს ლითონების შემოქლიბვის პროცესს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განმარტავს შესაბამისი ხელსაწყოების სწორად გამოყენების მეთოდს 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და უსაფრთხოების წესების დაცვით ახორციელებს ლითონების შემოქლიბვა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jc w:val="both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eastAsia="MS Mincho" w:hAnsi="Sylfaen" w:cs="Arial"/>
                <w:bCs/>
                <w:lang w:val="ka-GE"/>
              </w:rPr>
              <w:t xml:space="preserve"> სრულადაა ასახული შესრულების კრიტერიუმებში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907132" w:rsidRPr="00B66870" w:rsidRDefault="00907132" w:rsidP="00164A85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 ნახვრეტების ბურღვა</w:t>
            </w: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 აღწერს ნახვრეტების გაბურღვის პროცესს და  შესაბამისი   ხელსაწყოების სწორად გამოყენების მეთოდს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ხელის ელ</w:t>
            </w:r>
            <w:r w:rsidRPr="00B66870">
              <w:rPr>
                <w:rFonts w:ascii="Sylfaen" w:hAnsi="Sylfaen"/>
                <w:sz w:val="20"/>
                <w:szCs w:val="20"/>
                <w:lang w:val="en-US"/>
              </w:rPr>
              <w:t>ექტრო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ბურღისა და ვერტიკალური საბურღი ჩარხის გამოყენებით სწორად ახორციელებს ნახვრეტების გაბურღვას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დეტალურად აღწერს   გაფართოება, ზენკერვისა  და ჩაღრუების პროცესს/პარამეტრებს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და უსაფრთხოების წესების დაცვით ახორციელებს გაფართოებას, </w:t>
            </w: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>ზენკერვასადაჩაღრუებას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jc w:val="both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eastAsia="MS Mincho" w:hAnsi="Sylfaen" w:cs="Arial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t>მილების ღუნვა</w:t>
            </w:r>
          </w:p>
          <w:p w:rsidR="00907132" w:rsidRPr="00B66870" w:rsidRDefault="00907132" w:rsidP="00164A85">
            <w:pPr>
              <w:pStyle w:val="ListParagraph"/>
              <w:ind w:left="36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აღწერს </w:t>
            </w:r>
            <w:r w:rsidRPr="00B66870">
              <w:rPr>
                <w:rFonts w:ascii="Sylfaen" w:hAnsi="Sylfaen"/>
                <w:b/>
                <w:sz w:val="20"/>
                <w:szCs w:val="20"/>
                <w:lang w:val="ka-GE"/>
              </w:rPr>
              <w:t>მილების ღუნვის ხერხებს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 და შესაბამისი ხელსაწყოების სწორად გამოყენების მეთოდს 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ღუნვამდემილისმონაჭერისამზადისიგრძისგამოთვლის წესებს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 და უსაფრთხოების წესების დაცვითხელის მილსაღუნით ახორციელებს მილების ღუნვას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B66870">
              <w:rPr>
                <w:rFonts w:ascii="Sylfaen" w:hAnsi="Sylfaen"/>
                <w:b/>
                <w:lang w:val="ka-GE"/>
              </w:rPr>
              <w:t>მილების ღუნვის სახეები:</w:t>
            </w:r>
          </w:p>
          <w:p w:rsidR="00907132" w:rsidRPr="00B66870" w:rsidRDefault="00907132" w:rsidP="00164A85">
            <w:pPr>
              <w:pStyle w:val="PlainText"/>
              <w:jc w:val="both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hAnsi="Sylfaen"/>
                <w:lang w:val="ka-GE"/>
              </w:rPr>
              <w:t>სარინი,სამართული, კავი და კალაჩი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07132" w:rsidRPr="00B66870" w:rsidRDefault="00907132" w:rsidP="00164A85">
            <w:pPr>
              <w:ind w:left="-18" w:firstLine="1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t>მილების კუთხვილების ხელის იარაღებით მოჭრა</w:t>
            </w: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დეტალურად აღწერს გარე და შიდა კუთხვილების მოჭრის ტექნოლოგიურ პროცესს და შესაბამისი ხელსაწყოების სწორად გამოყენების მეთოდს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გარე კუთხვილების მოჭრას ტარკუთხვილასა და ჭრიალა ტარკუთხვილას გამოყენებით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და უსაფრთხოების წესების დაცვით სწორად ახორციელებს შიდა კუთხვილების მოჭრას ორტარასა და შიდასახრახნისის გამოყენებით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eastAsia="MS Mincho" w:hAnsi="Sylfaen" w:cs="Arial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07132" w:rsidRPr="00B66870" w:rsidRDefault="00907132" w:rsidP="00164A85">
            <w:pPr>
              <w:ind w:left="72" w:hanging="7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t>ლითონის ცივი მოქლონვითა და რჩილვით შეერთება</w:t>
            </w: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დეტალურად აღწერს ლითონების მოქლონური შეერთების და შესაბამისი ხელსაწყოების სწორად გამოყენების მეთოდებს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სწორად აერთებს ლითონებს მოქლონების საშუალებით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აღწერს რჩილვის ტექნოლოგიურ პროცესს და შესაბამისი ხელსაწყოების სწორად გამოყენების მეთოდებს 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რჩილვას ელექტროსარჩილავით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რჩილვას გენერატორის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საშუალებით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eastAsia="MS Mincho" w:hAnsi="Sylfaen" w:cs="Arial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07132" w:rsidRPr="00B66870" w:rsidRDefault="00907132" w:rsidP="00164A8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Pr="00B66870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3150"/>
        <w:gridCol w:w="2610"/>
        <w:gridCol w:w="2700"/>
        <w:gridCol w:w="4256"/>
      </w:tblGrid>
      <w:tr w:rsidR="00A71539" w:rsidRPr="00057FD9" w:rsidTr="00BF5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</w:p>
        </w:tc>
        <w:tc>
          <w:tcPr>
            <w:tcW w:w="315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</w:p>
        </w:tc>
        <w:tc>
          <w:tcPr>
            <w:tcW w:w="261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270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4256" w:type="dxa"/>
            <w:tcBorders>
              <w:bottom w:val="none" w:sz="0" w:space="0" w:color="auto"/>
            </w:tcBorders>
          </w:tcPr>
          <w:p w:rsidR="00A71539" w:rsidRPr="00057FD9" w:rsidRDefault="00A71539" w:rsidP="00D628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1D5F3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Pr="00B853EF" w:rsidRDefault="008C3E15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მონიშვნის სახეები (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სიბრტყითი და სივრცითი);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მოსანიშნი ხელსაწყოების სწორად გამოყენების მეთოდები;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მონიშვნის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ტექნოლოგიურიპროცესები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ოპერაციათაშესრულებისრაციონალურიხერხები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ს გამოყენება, ოპერაციების თანამიმდევრობა, სათანადო ხელსაწყო-იარაღებისა და დანადგარების შერჩევა, შესრულების დრო, შესრულების ხარისხი);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მოსანიშნ ფილაზე საკაწრულათი პარალელური ხაზების გავლება კუთხედის მიხედვით;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მოსანიშნ ფილაზე </w:t>
            </w:r>
            <w:r w:rsidRPr="00D2525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lastRenderedPageBreak/>
              <w:t>საკაწრულათი პერპენდიკულარული ხაზების გავლება კუთხედის მიხედვით;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მოსანიშნ ფილაზე ექვსკუთხედის წრეწირში აგება;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მოსანიშნ ფილაზე კუთხეებს აგება ტრანსპორტირის გამოყენებით;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ფილასა და მილზე მონიშვნა თარგის გამოყენებით.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გონებრივი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იერიში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სავარჯიშო.</w:t>
            </w:r>
          </w:p>
          <w:p w:rsidR="008C3E15" w:rsidRPr="00D25259" w:rsidRDefault="008C3E15" w:rsidP="008C3E15">
            <w:pPr>
              <w:pStyle w:val="ListParagraph"/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:rsidR="008C3E15" w:rsidRPr="00057FD9" w:rsidRDefault="008C3E15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8C3E15" w:rsidRPr="00057FD9" w:rsidRDefault="008C3E15" w:rsidP="00BF5410">
            <w:pPr>
              <w:spacing w:after="200" w:line="276" w:lineRule="auto"/>
              <w:ind w:left="-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8C3E15" w:rsidRPr="00057FD9" w:rsidRDefault="008C3E15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1D5F3B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8C3E15" w:rsidRPr="00057FD9" w:rsidRDefault="008C3E15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Pr="00057FD9" w:rsidRDefault="008C3E15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C3E15" w:rsidRPr="00B853EF" w:rsidRDefault="008C3E15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ლითონისადამილების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სწორება;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ლითონისადამილების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სწორება  შესაბამისი ხელსაწყოების სწორად გამოყენებით;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ლითონის ჭრის სახეები (ვერტიკალური და ჰორიზონტალური);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ლითონისა და მილის ჭრის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ტექნოლოგიურიპროცესები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ოპერაციათაშესრულებისრაციონალურიხერხებისგამოყ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ენება, ოპერაციების თანამიმდევრობა, სათანადო ხელსაწყო-იარაღებისა და დანადგარების შერჩევა, შესრულების დრო, შესრულების ხარისხი);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ლითონისადამილებისჭრა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ხელის საჭრელი იარაღებით   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(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თეგი, კრეიცმეისელი); 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ლითონისა და მილის ჭრა ხელის ხერხუნით;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ლითონისადამილებისჭრა</w:t>
            </w:r>
            <w:r w:rsidRPr="00D25259">
              <w:rPr>
                <w:rFonts w:ascii="Sylfaen" w:hAnsi="Sylfaen" w:cs="Calibri"/>
                <w:sz w:val="20"/>
                <w:szCs w:val="20"/>
                <w:lang w:val="en-US"/>
              </w:rPr>
              <w:t>დისკიანისაჭრისის (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>ბარგალკის) გამოყენებით.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გონებრივი იერიში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სავარჯიშო.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:rsidR="008C3E15" w:rsidRPr="00057FD9" w:rsidRDefault="008C3E15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8C3E15" w:rsidRPr="00057FD9" w:rsidRDefault="008C3E15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6" w:type="dxa"/>
          </w:tcPr>
          <w:p w:rsidR="008C3E15" w:rsidRPr="00057FD9" w:rsidRDefault="008C3E15" w:rsidP="001D5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8C3E15" w:rsidRPr="00057FD9" w:rsidRDefault="008C3E15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1D5F3B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Pr="008C3E15" w:rsidRDefault="008C3E15" w:rsidP="00BF54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40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ლითონებისშემოქლიბვა;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0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ქლიბების სახეები და მათი დანიშნულება;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0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ლითონების შემოქლიბვისთვის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შესაბამისიხელსაწყოებისსწორადგამოყენებისმეთოდები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0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შემოქლიბვის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ტექნოლოგიურიპროცესები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რაციონალური ხერხების გამოყენება, ოპერაციების თანამიმდევრობა, სათანადო ხელსაწყო-იარაღებისა და დანადგარების შერჩევა, შესრულების დრო, შესრულების ხარისხი).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პრაქტიკულისავარჯიშო.</w:t>
            </w:r>
          </w:p>
        </w:tc>
        <w:tc>
          <w:tcPr>
            <w:tcW w:w="2700" w:type="dxa"/>
          </w:tcPr>
          <w:p w:rsidR="00DD111A" w:rsidRPr="00057FD9" w:rsidRDefault="00DD111A" w:rsidP="00DD111A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DD111A" w:rsidRPr="00057FD9" w:rsidRDefault="00DD111A" w:rsidP="00DD111A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8C3E15" w:rsidRPr="00057FD9" w:rsidRDefault="008C3E15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DD111A" w:rsidRPr="00057FD9" w:rsidRDefault="00DD111A" w:rsidP="00DD1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DD111A" w:rsidRPr="00057FD9" w:rsidRDefault="00DD111A" w:rsidP="00DD1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8C3E15" w:rsidRPr="00057FD9" w:rsidRDefault="00DD111A" w:rsidP="00DD11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1D5F3B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Pr="00B853EF" w:rsidRDefault="008C3E15" w:rsidP="008C3E15">
            <w:pPr>
              <w:pStyle w:val="ListParagrap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4</w:t>
            </w: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41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ნახვრეტებისგაბურღ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ვა;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1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ნახვრეტებისგასაბურღიშესაბამისიხელსაწყოებისსწორადგამოყენებისმეთოდები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1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ნახვრეტების გაბურღვის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ტექნოლოგიურიპროცესები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რაციონალური ხერხების გამოყენება, ოპერაციების თანამიმდევრობა, სათანადო ხელსაწყო-იარაღებისა და 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დანადგარების შერჩევა, შესრულების დრო, შესრულების ხარისხი);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1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ნახვრეტებისგაბურღვახელისელ.ბურღისადავერტიკა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ლური საბურღი ჩარხის გამოყენებით;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1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გაფართოება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ზენკერვადაჩაღრუება.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სავარჯიშო.</w:t>
            </w:r>
          </w:p>
        </w:tc>
        <w:tc>
          <w:tcPr>
            <w:tcW w:w="2700" w:type="dxa"/>
          </w:tcPr>
          <w:p w:rsidR="008C3E15" w:rsidRPr="00057FD9" w:rsidRDefault="008C3E15" w:rsidP="001D5F3B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8C3E15" w:rsidRPr="00057FD9" w:rsidRDefault="008C3E15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8C3E15" w:rsidRPr="00057FD9" w:rsidRDefault="008C3E15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1D5F3B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Pr="00DD111A" w:rsidRDefault="00DD111A" w:rsidP="00DD111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5.</w:t>
            </w: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42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მილების ღუნვა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2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მილების საღუნიშესაბამისიხელსაწყოებისსწორადგამოყენებისმეთოდები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2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>მილების გაღუნვის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ტექნოლოგიურიპროცესები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რაციონალური ხერხების გამოყენება, ოპერაციების თანამიმდევრობა, სათანადო ხელსაწყო-იარაღებისა და დანადგარების შერჩევა, შესრულების დრო, შესრულების ხარისხი);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2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მილებისღუნვისსახეები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(სარინი,სამართული, კავი და კალაჩი);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2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ღუნვამდემილისმონაჭერისამზადისიგრძისგამოთვლა;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2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სარინის სიმრუდის გამოთვლა.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</w:p>
          <w:p w:rsidR="008C3E15" w:rsidRPr="0087417B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87417B">
              <w:rPr>
                <w:rFonts w:ascii="Sylfaen" w:hAnsi="Sylfaen" w:cs="Sylfaen"/>
                <w:sz w:val="20"/>
                <w:szCs w:val="20"/>
                <w:lang w:val="ka-GE"/>
              </w:rPr>
              <w:t>უნარისდემონსტრირება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სავარჯიშო.</w:t>
            </w:r>
          </w:p>
        </w:tc>
        <w:tc>
          <w:tcPr>
            <w:tcW w:w="2700" w:type="dxa"/>
          </w:tcPr>
          <w:p w:rsidR="008C3E15" w:rsidRPr="00057FD9" w:rsidRDefault="008C3E15" w:rsidP="00B853EF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8C3E15" w:rsidRPr="00057FD9" w:rsidRDefault="008C3E15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8C3E15" w:rsidRPr="00057FD9" w:rsidRDefault="008C3E15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1D5F3B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Pr="008C3E15" w:rsidRDefault="008C3E15" w:rsidP="008C3E1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43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გარედაში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და კუთხვილების მოჭრა;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3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გარე და შიდა 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კუთხვილების მოჭრა შესაბამისი ხელსაწყოების სწორად გამოყენების მეთოდები;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3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გარე და შიდა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კუთხვილების მოჭრის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ტექნოლოგიურიპროცესი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რაციონალური ხერხების გამოყენება, ოპერაციების თანამიმდევრობა, სათანადო ხელსაწყო-იარაღებისა და დანადგარების შერჩევა, შესრულების დრო, შესრულების ხარისხი);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3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გარეკუთხვილებისმოჭრა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ტარკუთხვილასა და ჭრიალა ტარკუთხვილას გამოყენებით;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3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შიდაკუთხვილებისმოჭრა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ორტარასა და შიდასახრახნისის გამოყენებით.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პრეზენტაცია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სავარჯიშო.</w:t>
            </w:r>
          </w:p>
        </w:tc>
        <w:tc>
          <w:tcPr>
            <w:tcW w:w="2700" w:type="dxa"/>
          </w:tcPr>
          <w:p w:rsidR="008C3E15" w:rsidRPr="00057FD9" w:rsidRDefault="008C3E15" w:rsidP="001D5F3B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  </w:t>
            </w:r>
          </w:p>
          <w:p w:rsidR="008C3E15" w:rsidRPr="00057FD9" w:rsidRDefault="008C3E15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8C3E15" w:rsidRPr="00057FD9" w:rsidRDefault="008C3E15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8C3E15" w:rsidRPr="00057FD9" w:rsidRDefault="008C3E15" w:rsidP="001D5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1D5F3B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Default="008C3E15" w:rsidP="008C3E1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7</w:t>
            </w:r>
          </w:p>
          <w:p w:rsidR="008C3E15" w:rsidRDefault="008C3E15" w:rsidP="008C3E1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C3E15" w:rsidRDefault="008C3E15" w:rsidP="008C3E1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C3E15" w:rsidRDefault="008C3E15" w:rsidP="008C3E1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44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ლითონების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მოქლონური შეერთება და შესაბამისი ხელსაწყოების სწორად გამოყენების მეთოდები;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4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ლითონების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რჩილვა;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4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რჩილვისტექნოლოგიურიპროცესები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რაციონალური ხერხების გამოყენება, ოპერაციების თანამიმდევრობა, სათანადო ხელსაწყო-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იარაღებისა და დანადგარების შერჩევა, შესრულების დრო, შესრულების ხარისხი);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4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ლითონების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რჩილვისშესაბამისიხელსაწყოებისსწორადგამოყენებისმეთოდები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4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ლითონების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რჩილვა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ელექტროსარჩილავით;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4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ლითონების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რჩილვაგენერატორისსაშუალებით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გონებრივი იერიში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სავარჯიშო.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პრობლემის  განხილვა-გადაჭრა</w:t>
            </w:r>
          </w:p>
        </w:tc>
        <w:tc>
          <w:tcPr>
            <w:tcW w:w="2700" w:type="dxa"/>
          </w:tcPr>
          <w:p w:rsidR="00DD111A" w:rsidRPr="00057FD9" w:rsidRDefault="00DD111A" w:rsidP="001D5F3B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DD111A" w:rsidRPr="00057FD9" w:rsidRDefault="00DD111A" w:rsidP="00DD111A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8C3E15" w:rsidRPr="00057FD9" w:rsidRDefault="008C3E15" w:rsidP="00B853EF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DD111A" w:rsidRPr="00057FD9" w:rsidRDefault="00DD111A" w:rsidP="001D5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DD111A" w:rsidRPr="00057FD9" w:rsidRDefault="00DD111A" w:rsidP="00DD1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8C3E15" w:rsidRPr="00057FD9" w:rsidRDefault="00DD111A" w:rsidP="00DD1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1D5F3B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A71539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BC1757" w:rsidRPr="00BC1757" w:rsidRDefault="00BC1757" w:rsidP="00BC1757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BC1757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>დამატებითი რეკომენდაციები მოდულის განხორციელებასთან დაკავშირებით  </w:t>
            </w:r>
          </w:p>
          <w:p w:rsidR="00A71539" w:rsidRPr="00057FD9" w:rsidRDefault="00BC1757" w:rsidP="00BC1757">
            <w:pPr>
              <w:rPr>
                <w:rFonts w:ascii="Sylfaen" w:hAnsi="Sylfaen"/>
                <w:sz w:val="20"/>
                <w:szCs w:val="20"/>
              </w:rPr>
            </w:pPr>
            <w:r w:rsidRPr="00BC1757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12716" w:type="dxa"/>
            <w:gridSpan w:val="4"/>
            <w:shd w:val="clear" w:color="auto" w:fill="auto"/>
          </w:tcPr>
          <w:p w:rsidR="002B4192" w:rsidRPr="00D25259" w:rsidRDefault="002B4192" w:rsidP="002B4192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მტკიცებულებების შეგროვება მოხდება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საგანმანათლებლო დაწესებულების აუდიტორიაში, ასევე ზეინკალ-სანტექნიკოსის სახელოსნოში. </w:t>
            </w:r>
            <w:r w:rsidR="001D5F3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სტუდენტის შეფასება განხორციელდება აუდიტორიაში და სახელოსნოში შესაბამისი დავალების შესრულების დროს, დაკვირვების საფუძველზე, სხვადასხვა საზეინკლო ხელსაწყო-იარაღებისა და დანადგარების გამოყენებით.</w:t>
            </w:r>
          </w:p>
          <w:p w:rsidR="002B4192" w:rsidRPr="00D25259" w:rsidRDefault="002B4192" w:rsidP="002B4192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რეკომენდებულია </w:t>
            </w:r>
            <w:r w:rsidR="001D5F3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პროფესიულმა </w:t>
            </w: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სტუდენტმა მოდულთან დაკავშირებული ცოდნა გამოავლინოს როგორც ზეპირი, ასევე წერილობითი სახით, ამიტომ  ფაქტობრივი ცოდნის შესაფასებლად  გთავაზობთ ორივე ტიპის შეფასებას (წერილობითი და ზეპირი);</w:t>
            </w:r>
          </w:p>
          <w:p w:rsidR="002B4192" w:rsidRPr="00D25259" w:rsidRDefault="002B4192" w:rsidP="002B4192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მნიშვნელოვანია, რომ </w:t>
            </w:r>
            <w:r w:rsidR="001D5F3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პროფესიულმა </w:t>
            </w: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სტუდენტმა შეასრულოს დავალებების და აქტივობების ფართო დიაპაზონი, რომელიც მჭიდრო კავშირშია სწავლის შედეგებთან;</w:t>
            </w:r>
          </w:p>
          <w:p w:rsidR="002B4192" w:rsidRPr="00D25259" w:rsidRDefault="002B4192" w:rsidP="002B4192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მნიშვნელოვანია პრაქტიკული დავალების შესრულებისას მოხდეს </w:t>
            </w:r>
            <w:r w:rsidR="001D5F3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სტუდენტის ინდივიდუალური ინიციატივის წახალისება, საკუთარ ქმედებებზე პასუხისმგებლობის გრძნობის ასამაღლებლად და გარემოს მიმართ შესაბამისი დამოკიდებულების გასავითარებლად;</w:t>
            </w:r>
          </w:p>
          <w:p w:rsidR="002B4192" w:rsidRPr="00D25259" w:rsidRDefault="002B4192" w:rsidP="002B4192">
            <w:pPr>
              <w:pStyle w:val="ListParagraph"/>
              <w:numPr>
                <w:ilvl w:val="0"/>
                <w:numId w:val="4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რეკომენდებულია მოდულის სწავლის პროცესში განმავითარებელი და მოდულის დასრულების ბოლოს განმსაზღვრელი შეფასების  გამოყენება.</w:t>
            </w:r>
          </w:p>
          <w:p w:rsidR="002B4192" w:rsidRPr="00D25259" w:rsidRDefault="002B4192" w:rsidP="002B4192">
            <w:pPr>
              <w:pStyle w:val="ListParagraph"/>
              <w:numPr>
                <w:ilvl w:val="0"/>
                <w:numId w:val="4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უმჯობესია შესაფასებელი პირის შეფასება განხორციელდეს ინდივიდუალურად თითოეული სწავლის შედეგისათის ცალ-ცალკე.</w:t>
            </w:r>
          </w:p>
          <w:p w:rsidR="00A71539" w:rsidRPr="00081B95" w:rsidRDefault="00A71539" w:rsidP="002B4192">
            <w:pPr>
              <w:tabs>
                <w:tab w:val="left" w:pos="8712"/>
              </w:tabs>
              <w:ind w:right="4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B4192" w:rsidRDefault="002B419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B4192" w:rsidRDefault="002B419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B4192" w:rsidRDefault="002B419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B4192" w:rsidRDefault="002B419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GridTable1Light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4835"/>
        <w:gridCol w:w="2492"/>
        <w:gridCol w:w="3033"/>
        <w:gridCol w:w="2022"/>
      </w:tblGrid>
      <w:tr w:rsidR="00A71539" w:rsidRPr="00057FD9" w:rsidTr="00BF5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Merge w:val="restart"/>
            <w:vAlign w:val="center"/>
          </w:tcPr>
          <w:p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შედეგები</w:t>
            </w:r>
          </w:p>
        </w:tc>
        <w:tc>
          <w:tcPr>
            <w:tcW w:w="1238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153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საათების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განაწილება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მიხედვით</w:t>
            </w:r>
          </w:p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A71539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Merge/>
          </w:tcPr>
          <w:p w:rsidR="00A71539" w:rsidRPr="00057FD9" w:rsidRDefault="00A71539" w:rsidP="00BF541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35" w:type="dxa"/>
            <w:vAlign w:val="center"/>
          </w:tcPr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2492" w:type="dxa"/>
            <w:vAlign w:val="center"/>
          </w:tcPr>
          <w:p w:rsidR="00A7153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დამოუკიდებელი</w:t>
            </w:r>
          </w:p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33" w:type="dxa"/>
            <w:vAlign w:val="center"/>
          </w:tcPr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2022" w:type="dxa"/>
            <w:vAlign w:val="center"/>
          </w:tcPr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57FD9" w:rsidRDefault="00D70B2B" w:rsidP="00D70B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4835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2492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3033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022" w:type="dxa"/>
            <w:vMerge w:val="restart"/>
            <w:vAlign w:val="center"/>
          </w:tcPr>
          <w:p w:rsidR="00D70B2B" w:rsidRPr="005E32CB" w:rsidRDefault="00D70B2B" w:rsidP="00D7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E32C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100</w:t>
            </w:r>
          </w:p>
          <w:p w:rsidR="00D70B2B" w:rsidRPr="00057FD9" w:rsidRDefault="00D70B2B" w:rsidP="00D7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57FD9" w:rsidRDefault="00D70B2B" w:rsidP="00D70B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4835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2492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033" w:type="dxa"/>
          </w:tcPr>
          <w:p w:rsidR="00D70B2B" w:rsidRPr="00081B95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022" w:type="dxa"/>
            <w:vMerge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81B95" w:rsidRDefault="00D70B2B" w:rsidP="00D70B2B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4835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2492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033" w:type="dxa"/>
          </w:tcPr>
          <w:p w:rsidR="00D70B2B" w:rsidRPr="00081B95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022" w:type="dxa"/>
            <w:vMerge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81B95" w:rsidRDefault="00D70B2B" w:rsidP="00D70B2B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4835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2492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033" w:type="dxa"/>
          </w:tcPr>
          <w:p w:rsidR="00D70B2B" w:rsidRPr="00081B95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022" w:type="dxa"/>
            <w:vMerge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57FD9" w:rsidRDefault="00D70B2B" w:rsidP="00D70B2B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835" w:type="dxa"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2492" w:type="dxa"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033" w:type="dxa"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022" w:type="dxa"/>
            <w:vMerge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57FD9" w:rsidRDefault="00D70B2B" w:rsidP="00D70B2B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4835" w:type="dxa"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2492" w:type="dxa"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033" w:type="dxa"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022" w:type="dxa"/>
            <w:vMerge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81B95" w:rsidRDefault="00D70B2B" w:rsidP="00D70B2B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4835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2492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3033" w:type="dxa"/>
          </w:tcPr>
          <w:p w:rsidR="00D70B2B" w:rsidRPr="00081B95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022" w:type="dxa"/>
            <w:vMerge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57FD9" w:rsidRDefault="00D70B2B" w:rsidP="00D70B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სულ:</w:t>
            </w:r>
          </w:p>
        </w:tc>
        <w:tc>
          <w:tcPr>
            <w:tcW w:w="4835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89</w:t>
            </w:r>
          </w:p>
        </w:tc>
        <w:tc>
          <w:tcPr>
            <w:tcW w:w="2492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3033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2022" w:type="dxa"/>
            <w:vMerge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07132" w:rsidRDefault="00907132" w:rsidP="0090713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:rsidR="001D5F3B" w:rsidRDefault="001D5F3B" w:rsidP="0090713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-</w:t>
      </w:r>
    </w:p>
    <w:p w:rsidR="001D5F3B" w:rsidRDefault="001D5F3B" w:rsidP="001D5F3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D5F3B" w:rsidRDefault="001D5F3B" w:rsidP="001D5F3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1D5F3B" w:rsidRDefault="001D5F3B" w:rsidP="001D5F3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:rsidR="001D5F3B" w:rsidRDefault="001D5F3B" w:rsidP="0090713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1D5F3B" w:rsidSect="000921E9">
      <w:headerReference w:type="default" r:id="rId10"/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39E3" w:rsidRDefault="004139E3" w:rsidP="00185B3C">
      <w:pPr>
        <w:spacing w:after="0" w:line="240" w:lineRule="auto"/>
      </w:pPr>
      <w:r>
        <w:separator/>
      </w:r>
    </w:p>
  </w:endnote>
  <w:endnote w:type="continuationSeparator" w:id="0">
    <w:p w:rsidR="004139E3" w:rsidRDefault="004139E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9773A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5E32C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39E3" w:rsidRDefault="004139E3" w:rsidP="00185B3C">
      <w:pPr>
        <w:spacing w:after="0" w:line="240" w:lineRule="auto"/>
      </w:pPr>
      <w:r>
        <w:separator/>
      </w:r>
    </w:p>
  </w:footnote>
  <w:footnote w:type="continuationSeparator" w:id="0">
    <w:p w:rsidR="004139E3" w:rsidRDefault="004139E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2690"/>
    <w:multiLevelType w:val="hybridMultilevel"/>
    <w:tmpl w:val="41DE4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A0E7F"/>
    <w:multiLevelType w:val="hybridMultilevel"/>
    <w:tmpl w:val="CC10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718A7"/>
    <w:multiLevelType w:val="hybridMultilevel"/>
    <w:tmpl w:val="D5FC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C4B48"/>
    <w:multiLevelType w:val="multilevel"/>
    <w:tmpl w:val="7F72A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Sylfaen" w:eastAsia="Times New Roman" w:hAnsi="Sylfaen" w:cs="Sylfae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5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17196"/>
    <w:multiLevelType w:val="hybridMultilevel"/>
    <w:tmpl w:val="7D62A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D1323"/>
    <w:multiLevelType w:val="hybridMultilevel"/>
    <w:tmpl w:val="D3FAB7EE"/>
    <w:lvl w:ilvl="0" w:tplc="0409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A76E9B96">
      <w:start w:val="1"/>
      <w:numFmt w:val="decimal"/>
      <w:lvlText w:val="%2."/>
      <w:lvlJc w:val="left"/>
      <w:pPr>
        <w:ind w:left="1587" w:hanging="360"/>
      </w:pPr>
      <w:rPr>
        <w:rFonts w:eastAsia="Sylfaen" w:cs="Sylfae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307" w:hanging="180"/>
      </w:pPr>
    </w:lvl>
    <w:lvl w:ilvl="3" w:tplc="0409000F" w:tentative="1">
      <w:start w:val="1"/>
      <w:numFmt w:val="decimal"/>
      <w:lvlText w:val="%4."/>
      <w:lvlJc w:val="left"/>
      <w:pPr>
        <w:ind w:left="3027" w:hanging="360"/>
      </w:pPr>
    </w:lvl>
    <w:lvl w:ilvl="4" w:tplc="04090019" w:tentative="1">
      <w:start w:val="1"/>
      <w:numFmt w:val="lowerLetter"/>
      <w:lvlText w:val="%5."/>
      <w:lvlJc w:val="left"/>
      <w:pPr>
        <w:ind w:left="3747" w:hanging="360"/>
      </w:pPr>
    </w:lvl>
    <w:lvl w:ilvl="5" w:tplc="0409001B" w:tentative="1">
      <w:start w:val="1"/>
      <w:numFmt w:val="lowerRoman"/>
      <w:lvlText w:val="%6."/>
      <w:lvlJc w:val="right"/>
      <w:pPr>
        <w:ind w:left="4467" w:hanging="180"/>
      </w:pPr>
    </w:lvl>
    <w:lvl w:ilvl="6" w:tplc="0409000F" w:tentative="1">
      <w:start w:val="1"/>
      <w:numFmt w:val="decimal"/>
      <w:lvlText w:val="%7."/>
      <w:lvlJc w:val="left"/>
      <w:pPr>
        <w:ind w:left="5187" w:hanging="360"/>
      </w:pPr>
    </w:lvl>
    <w:lvl w:ilvl="7" w:tplc="04090019" w:tentative="1">
      <w:start w:val="1"/>
      <w:numFmt w:val="lowerLetter"/>
      <w:lvlText w:val="%8."/>
      <w:lvlJc w:val="left"/>
      <w:pPr>
        <w:ind w:left="5907" w:hanging="360"/>
      </w:pPr>
    </w:lvl>
    <w:lvl w:ilvl="8" w:tplc="04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8" w15:restartNumberingAfterBreak="0">
    <w:nsid w:val="17A55219"/>
    <w:multiLevelType w:val="hybridMultilevel"/>
    <w:tmpl w:val="A580A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645BC"/>
    <w:multiLevelType w:val="hybridMultilevel"/>
    <w:tmpl w:val="0226D3C2"/>
    <w:lvl w:ilvl="0" w:tplc="04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76" w:hanging="360"/>
      </w:pPr>
    </w:lvl>
    <w:lvl w:ilvl="2" w:tplc="0409001B" w:tentative="1">
      <w:start w:val="1"/>
      <w:numFmt w:val="lowerRoman"/>
      <w:lvlText w:val="%3."/>
      <w:lvlJc w:val="right"/>
      <w:pPr>
        <w:ind w:left="2596" w:hanging="180"/>
      </w:pPr>
    </w:lvl>
    <w:lvl w:ilvl="3" w:tplc="0409000F" w:tentative="1">
      <w:start w:val="1"/>
      <w:numFmt w:val="decimal"/>
      <w:lvlText w:val="%4."/>
      <w:lvlJc w:val="left"/>
      <w:pPr>
        <w:ind w:left="3316" w:hanging="360"/>
      </w:pPr>
    </w:lvl>
    <w:lvl w:ilvl="4" w:tplc="04090019" w:tentative="1">
      <w:start w:val="1"/>
      <w:numFmt w:val="lowerLetter"/>
      <w:lvlText w:val="%5."/>
      <w:lvlJc w:val="left"/>
      <w:pPr>
        <w:ind w:left="4036" w:hanging="360"/>
      </w:pPr>
    </w:lvl>
    <w:lvl w:ilvl="5" w:tplc="0409001B" w:tentative="1">
      <w:start w:val="1"/>
      <w:numFmt w:val="lowerRoman"/>
      <w:lvlText w:val="%6."/>
      <w:lvlJc w:val="right"/>
      <w:pPr>
        <w:ind w:left="4756" w:hanging="180"/>
      </w:pPr>
    </w:lvl>
    <w:lvl w:ilvl="6" w:tplc="0409000F" w:tentative="1">
      <w:start w:val="1"/>
      <w:numFmt w:val="decimal"/>
      <w:lvlText w:val="%7."/>
      <w:lvlJc w:val="left"/>
      <w:pPr>
        <w:ind w:left="5476" w:hanging="360"/>
      </w:pPr>
    </w:lvl>
    <w:lvl w:ilvl="7" w:tplc="04090019" w:tentative="1">
      <w:start w:val="1"/>
      <w:numFmt w:val="lowerLetter"/>
      <w:lvlText w:val="%8."/>
      <w:lvlJc w:val="left"/>
      <w:pPr>
        <w:ind w:left="6196" w:hanging="360"/>
      </w:pPr>
    </w:lvl>
    <w:lvl w:ilvl="8" w:tplc="04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0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C621B5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12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D569C"/>
    <w:multiLevelType w:val="multilevel"/>
    <w:tmpl w:val="C2D4E1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707645D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16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331212F"/>
    <w:multiLevelType w:val="hybridMultilevel"/>
    <w:tmpl w:val="6E9E0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D1D10"/>
    <w:multiLevelType w:val="hybridMultilevel"/>
    <w:tmpl w:val="5910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F1BD3"/>
    <w:multiLevelType w:val="hybridMultilevel"/>
    <w:tmpl w:val="555A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5DC"/>
    <w:multiLevelType w:val="hybridMultilevel"/>
    <w:tmpl w:val="48C28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7473A"/>
    <w:multiLevelType w:val="hybridMultilevel"/>
    <w:tmpl w:val="970AF256"/>
    <w:lvl w:ilvl="0" w:tplc="04090001">
      <w:start w:val="1"/>
      <w:numFmt w:val="bullet"/>
      <w:lvlText w:val=""/>
      <w:lvlJc w:val="left"/>
      <w:pPr>
        <w:ind w:left="486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06" w:hanging="360"/>
      </w:pPr>
    </w:lvl>
    <w:lvl w:ilvl="2" w:tplc="0409001B" w:tentative="1">
      <w:start w:val="1"/>
      <w:numFmt w:val="lowerRoman"/>
      <w:lvlText w:val="%3."/>
      <w:lvlJc w:val="right"/>
      <w:pPr>
        <w:ind w:left="1926" w:hanging="180"/>
      </w:pPr>
    </w:lvl>
    <w:lvl w:ilvl="3" w:tplc="0409000F" w:tentative="1">
      <w:start w:val="1"/>
      <w:numFmt w:val="decimal"/>
      <w:lvlText w:val="%4."/>
      <w:lvlJc w:val="left"/>
      <w:pPr>
        <w:ind w:left="2646" w:hanging="360"/>
      </w:pPr>
    </w:lvl>
    <w:lvl w:ilvl="4" w:tplc="04090019" w:tentative="1">
      <w:start w:val="1"/>
      <w:numFmt w:val="lowerLetter"/>
      <w:lvlText w:val="%5."/>
      <w:lvlJc w:val="left"/>
      <w:pPr>
        <w:ind w:left="3366" w:hanging="360"/>
      </w:pPr>
    </w:lvl>
    <w:lvl w:ilvl="5" w:tplc="0409001B" w:tentative="1">
      <w:start w:val="1"/>
      <w:numFmt w:val="lowerRoman"/>
      <w:lvlText w:val="%6."/>
      <w:lvlJc w:val="right"/>
      <w:pPr>
        <w:ind w:left="4086" w:hanging="180"/>
      </w:pPr>
    </w:lvl>
    <w:lvl w:ilvl="6" w:tplc="0409000F" w:tentative="1">
      <w:start w:val="1"/>
      <w:numFmt w:val="decimal"/>
      <w:lvlText w:val="%7."/>
      <w:lvlJc w:val="left"/>
      <w:pPr>
        <w:ind w:left="4806" w:hanging="360"/>
      </w:pPr>
    </w:lvl>
    <w:lvl w:ilvl="7" w:tplc="04090019" w:tentative="1">
      <w:start w:val="1"/>
      <w:numFmt w:val="lowerLetter"/>
      <w:lvlText w:val="%8."/>
      <w:lvlJc w:val="left"/>
      <w:pPr>
        <w:ind w:left="5526" w:hanging="360"/>
      </w:pPr>
    </w:lvl>
    <w:lvl w:ilvl="8" w:tplc="04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26" w15:restartNumberingAfterBreak="0">
    <w:nsid w:val="51190140"/>
    <w:multiLevelType w:val="hybridMultilevel"/>
    <w:tmpl w:val="58E27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80C39"/>
    <w:multiLevelType w:val="hybridMultilevel"/>
    <w:tmpl w:val="39665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164D5"/>
    <w:multiLevelType w:val="hybridMultilevel"/>
    <w:tmpl w:val="369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2D598B"/>
    <w:multiLevelType w:val="hybridMultilevel"/>
    <w:tmpl w:val="F640B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E3656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31" w15:restartNumberingAfterBreak="0">
    <w:nsid w:val="644626AE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32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135D2C"/>
    <w:multiLevelType w:val="multilevel"/>
    <w:tmpl w:val="0E9E33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3E6385"/>
    <w:multiLevelType w:val="hybridMultilevel"/>
    <w:tmpl w:val="5AF29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A0F42"/>
    <w:multiLevelType w:val="hybridMultilevel"/>
    <w:tmpl w:val="2E3E8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AF055A"/>
    <w:multiLevelType w:val="multilevel"/>
    <w:tmpl w:val="8E803A4E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2"/>
      <w:numFmt w:val="decimal"/>
      <w:isLgl/>
      <w:lvlText w:val="%1.%2."/>
      <w:lvlJc w:val="left"/>
      <w:pPr>
        <w:ind w:left="9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3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6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144" w:hanging="1800"/>
      </w:pPr>
      <w:rPr>
        <w:rFonts w:hint="default"/>
        <w:b/>
      </w:rPr>
    </w:lvl>
  </w:abstractNum>
  <w:abstractNum w:abstractNumId="38" w15:restartNumberingAfterBreak="0">
    <w:nsid w:val="71F760E1"/>
    <w:multiLevelType w:val="hybridMultilevel"/>
    <w:tmpl w:val="08B68952"/>
    <w:lvl w:ilvl="0" w:tplc="7D4AEA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67A2A"/>
    <w:multiLevelType w:val="hybridMultilevel"/>
    <w:tmpl w:val="FB5A4472"/>
    <w:lvl w:ilvl="0" w:tplc="43F4568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7749761C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43" w15:restartNumberingAfterBreak="0">
    <w:nsid w:val="77E90474"/>
    <w:multiLevelType w:val="hybridMultilevel"/>
    <w:tmpl w:val="8ECA6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BA00D0"/>
    <w:multiLevelType w:val="hybridMultilevel"/>
    <w:tmpl w:val="2856C27A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5"/>
  </w:num>
  <w:num w:numId="2">
    <w:abstractNumId w:val="41"/>
  </w:num>
  <w:num w:numId="3">
    <w:abstractNumId w:val="2"/>
  </w:num>
  <w:num w:numId="4">
    <w:abstractNumId w:val="17"/>
  </w:num>
  <w:num w:numId="5">
    <w:abstractNumId w:val="24"/>
  </w:num>
  <w:num w:numId="6">
    <w:abstractNumId w:val="21"/>
  </w:num>
  <w:num w:numId="7">
    <w:abstractNumId w:val="10"/>
  </w:num>
  <w:num w:numId="8">
    <w:abstractNumId w:val="23"/>
  </w:num>
  <w:num w:numId="9">
    <w:abstractNumId w:val="32"/>
  </w:num>
  <w:num w:numId="10">
    <w:abstractNumId w:val="36"/>
  </w:num>
  <w:num w:numId="11">
    <w:abstractNumId w:val="40"/>
  </w:num>
  <w:num w:numId="12">
    <w:abstractNumId w:val="13"/>
  </w:num>
  <w:num w:numId="13">
    <w:abstractNumId w:val="12"/>
  </w:num>
  <w:num w:numId="14">
    <w:abstractNumId w:val="16"/>
  </w:num>
  <w:num w:numId="15">
    <w:abstractNumId w:val="6"/>
  </w:num>
  <w:num w:numId="16">
    <w:abstractNumId w:val="37"/>
  </w:num>
  <w:num w:numId="17">
    <w:abstractNumId w:val="14"/>
  </w:num>
  <w:num w:numId="18">
    <w:abstractNumId w:val="38"/>
  </w:num>
  <w:num w:numId="19">
    <w:abstractNumId w:val="28"/>
  </w:num>
  <w:num w:numId="20">
    <w:abstractNumId w:val="44"/>
  </w:num>
  <w:num w:numId="21">
    <w:abstractNumId w:val="9"/>
  </w:num>
  <w:num w:numId="22">
    <w:abstractNumId w:val="7"/>
  </w:num>
  <w:num w:numId="23">
    <w:abstractNumId w:val="39"/>
  </w:num>
  <w:num w:numId="24">
    <w:abstractNumId w:val="34"/>
  </w:num>
  <w:num w:numId="25">
    <w:abstractNumId w:val="11"/>
  </w:num>
  <w:num w:numId="26">
    <w:abstractNumId w:val="15"/>
  </w:num>
  <w:num w:numId="27">
    <w:abstractNumId w:val="30"/>
  </w:num>
  <w:num w:numId="28">
    <w:abstractNumId w:val="42"/>
  </w:num>
  <w:num w:numId="29">
    <w:abstractNumId w:val="31"/>
  </w:num>
  <w:num w:numId="30">
    <w:abstractNumId w:val="19"/>
  </w:num>
  <w:num w:numId="31">
    <w:abstractNumId w:val="25"/>
  </w:num>
  <w:num w:numId="32">
    <w:abstractNumId w:val="43"/>
  </w:num>
  <w:num w:numId="33">
    <w:abstractNumId w:val="18"/>
  </w:num>
  <w:num w:numId="34">
    <w:abstractNumId w:val="27"/>
  </w:num>
  <w:num w:numId="35">
    <w:abstractNumId w:val="22"/>
  </w:num>
  <w:num w:numId="36">
    <w:abstractNumId w:val="29"/>
  </w:num>
  <w:num w:numId="37">
    <w:abstractNumId w:val="4"/>
  </w:num>
  <w:num w:numId="38">
    <w:abstractNumId w:val="8"/>
  </w:num>
  <w:num w:numId="39">
    <w:abstractNumId w:val="33"/>
  </w:num>
  <w:num w:numId="40">
    <w:abstractNumId w:val="0"/>
  </w:num>
  <w:num w:numId="41">
    <w:abstractNumId w:val="35"/>
  </w:num>
  <w:num w:numId="42">
    <w:abstractNumId w:val="26"/>
  </w:num>
  <w:num w:numId="43">
    <w:abstractNumId w:val="3"/>
  </w:num>
  <w:num w:numId="44">
    <w:abstractNumId w:val="20"/>
  </w:num>
  <w:num w:numId="4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7D0"/>
    <w:rsid w:val="00077FC5"/>
    <w:rsid w:val="00081B95"/>
    <w:rsid w:val="000921E9"/>
    <w:rsid w:val="0009772D"/>
    <w:rsid w:val="000A6D76"/>
    <w:rsid w:val="000B78F7"/>
    <w:rsid w:val="000B7953"/>
    <w:rsid w:val="000C46D5"/>
    <w:rsid w:val="000D099B"/>
    <w:rsid w:val="000D2E3A"/>
    <w:rsid w:val="000D3466"/>
    <w:rsid w:val="000D4645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1BFD"/>
    <w:rsid w:val="001143F6"/>
    <w:rsid w:val="001151B5"/>
    <w:rsid w:val="00116283"/>
    <w:rsid w:val="00116818"/>
    <w:rsid w:val="001217A7"/>
    <w:rsid w:val="00123469"/>
    <w:rsid w:val="00125700"/>
    <w:rsid w:val="00127820"/>
    <w:rsid w:val="00140234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5F3B"/>
    <w:rsid w:val="001D6034"/>
    <w:rsid w:val="001E11EC"/>
    <w:rsid w:val="001E7897"/>
    <w:rsid w:val="00212C1E"/>
    <w:rsid w:val="00216343"/>
    <w:rsid w:val="002201C8"/>
    <w:rsid w:val="00221256"/>
    <w:rsid w:val="00223153"/>
    <w:rsid w:val="00234FCD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98D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4192"/>
    <w:rsid w:val="002C2AA2"/>
    <w:rsid w:val="002C3E91"/>
    <w:rsid w:val="002C5D57"/>
    <w:rsid w:val="002C61ED"/>
    <w:rsid w:val="002C7EC2"/>
    <w:rsid w:val="002D5551"/>
    <w:rsid w:val="002D5907"/>
    <w:rsid w:val="002D5A93"/>
    <w:rsid w:val="002D5FDD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37F44"/>
    <w:rsid w:val="00342479"/>
    <w:rsid w:val="003438B3"/>
    <w:rsid w:val="00343E19"/>
    <w:rsid w:val="0034444C"/>
    <w:rsid w:val="003578E9"/>
    <w:rsid w:val="003603C6"/>
    <w:rsid w:val="0037308B"/>
    <w:rsid w:val="003747C0"/>
    <w:rsid w:val="003766FB"/>
    <w:rsid w:val="00381879"/>
    <w:rsid w:val="00384B2B"/>
    <w:rsid w:val="003872D9"/>
    <w:rsid w:val="003A40C3"/>
    <w:rsid w:val="003A5138"/>
    <w:rsid w:val="003A52CD"/>
    <w:rsid w:val="003B23A0"/>
    <w:rsid w:val="003B5454"/>
    <w:rsid w:val="003C7B3A"/>
    <w:rsid w:val="003D6C2A"/>
    <w:rsid w:val="003E38B4"/>
    <w:rsid w:val="003E6509"/>
    <w:rsid w:val="003F06D1"/>
    <w:rsid w:val="00401CDC"/>
    <w:rsid w:val="004052D7"/>
    <w:rsid w:val="00407922"/>
    <w:rsid w:val="004139E3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357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9DA"/>
    <w:rsid w:val="00507457"/>
    <w:rsid w:val="005109C6"/>
    <w:rsid w:val="0051300B"/>
    <w:rsid w:val="0052139E"/>
    <w:rsid w:val="00521BC0"/>
    <w:rsid w:val="00524A5C"/>
    <w:rsid w:val="00526C56"/>
    <w:rsid w:val="00534621"/>
    <w:rsid w:val="00535BDD"/>
    <w:rsid w:val="0053604C"/>
    <w:rsid w:val="00545F4F"/>
    <w:rsid w:val="00555A26"/>
    <w:rsid w:val="005615CB"/>
    <w:rsid w:val="0056760F"/>
    <w:rsid w:val="00571B3E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308C"/>
    <w:rsid w:val="005D0182"/>
    <w:rsid w:val="005D4196"/>
    <w:rsid w:val="005D6C94"/>
    <w:rsid w:val="005E32CB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68C0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3A36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6E20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525"/>
    <w:rsid w:val="0079591E"/>
    <w:rsid w:val="00795AE1"/>
    <w:rsid w:val="007A4A9A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F0B70"/>
    <w:rsid w:val="007F2E4E"/>
    <w:rsid w:val="007F7BC4"/>
    <w:rsid w:val="00806378"/>
    <w:rsid w:val="008063CB"/>
    <w:rsid w:val="00816F1E"/>
    <w:rsid w:val="00822A98"/>
    <w:rsid w:val="00823438"/>
    <w:rsid w:val="00823C99"/>
    <w:rsid w:val="00825416"/>
    <w:rsid w:val="00836188"/>
    <w:rsid w:val="008402C9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B7EBF"/>
    <w:rsid w:val="008C3E15"/>
    <w:rsid w:val="008D5C1C"/>
    <w:rsid w:val="008D73EB"/>
    <w:rsid w:val="008E3D6B"/>
    <w:rsid w:val="008E6318"/>
    <w:rsid w:val="008E6B3B"/>
    <w:rsid w:val="008E75E7"/>
    <w:rsid w:val="008F2AE5"/>
    <w:rsid w:val="008F2F74"/>
    <w:rsid w:val="008F4BA6"/>
    <w:rsid w:val="008F7132"/>
    <w:rsid w:val="00905AB0"/>
    <w:rsid w:val="00907132"/>
    <w:rsid w:val="00907475"/>
    <w:rsid w:val="009106AE"/>
    <w:rsid w:val="00914543"/>
    <w:rsid w:val="00924CF4"/>
    <w:rsid w:val="00925842"/>
    <w:rsid w:val="00930D96"/>
    <w:rsid w:val="00931954"/>
    <w:rsid w:val="00932F38"/>
    <w:rsid w:val="00934572"/>
    <w:rsid w:val="009417CD"/>
    <w:rsid w:val="00941979"/>
    <w:rsid w:val="0094448E"/>
    <w:rsid w:val="0094524F"/>
    <w:rsid w:val="0095319A"/>
    <w:rsid w:val="00953A5D"/>
    <w:rsid w:val="00956BE3"/>
    <w:rsid w:val="009616C3"/>
    <w:rsid w:val="00962F05"/>
    <w:rsid w:val="00972A54"/>
    <w:rsid w:val="009773A5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6DCC"/>
    <w:rsid w:val="00A56563"/>
    <w:rsid w:val="00A5668B"/>
    <w:rsid w:val="00A6102C"/>
    <w:rsid w:val="00A63BD8"/>
    <w:rsid w:val="00A6718E"/>
    <w:rsid w:val="00A702B2"/>
    <w:rsid w:val="00A7143D"/>
    <w:rsid w:val="00A71539"/>
    <w:rsid w:val="00A73B23"/>
    <w:rsid w:val="00A7467E"/>
    <w:rsid w:val="00A74AB5"/>
    <w:rsid w:val="00A7519A"/>
    <w:rsid w:val="00A811D5"/>
    <w:rsid w:val="00A83608"/>
    <w:rsid w:val="00A8453C"/>
    <w:rsid w:val="00A84B6B"/>
    <w:rsid w:val="00A946A0"/>
    <w:rsid w:val="00A95371"/>
    <w:rsid w:val="00AA2FEA"/>
    <w:rsid w:val="00AA32D4"/>
    <w:rsid w:val="00AA5A3E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3BCF"/>
    <w:rsid w:val="00B66870"/>
    <w:rsid w:val="00B677A2"/>
    <w:rsid w:val="00B703B4"/>
    <w:rsid w:val="00B70D15"/>
    <w:rsid w:val="00B74386"/>
    <w:rsid w:val="00B74567"/>
    <w:rsid w:val="00B76221"/>
    <w:rsid w:val="00B84901"/>
    <w:rsid w:val="00B853EF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1757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28A1"/>
    <w:rsid w:val="00D70B2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5082"/>
    <w:rsid w:val="00DC7234"/>
    <w:rsid w:val="00DC763F"/>
    <w:rsid w:val="00DD111A"/>
    <w:rsid w:val="00DD24E4"/>
    <w:rsid w:val="00DE1E79"/>
    <w:rsid w:val="00DE1FED"/>
    <w:rsid w:val="00DE36F8"/>
    <w:rsid w:val="00DE5E38"/>
    <w:rsid w:val="00DF0F11"/>
    <w:rsid w:val="00DF1934"/>
    <w:rsid w:val="00DF596E"/>
    <w:rsid w:val="00DF7D98"/>
    <w:rsid w:val="00E01FB7"/>
    <w:rsid w:val="00E037F0"/>
    <w:rsid w:val="00E047F4"/>
    <w:rsid w:val="00E06CA1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586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356F"/>
    <w:rsid w:val="00EC4BA0"/>
    <w:rsid w:val="00EC5EC9"/>
    <w:rsid w:val="00EE1D2F"/>
    <w:rsid w:val="00EE30CB"/>
    <w:rsid w:val="00EE4E50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055F"/>
    <w:rsid w:val="00F41CA4"/>
    <w:rsid w:val="00F44BD5"/>
    <w:rsid w:val="00F45106"/>
    <w:rsid w:val="00F47F57"/>
    <w:rsid w:val="00F53954"/>
    <w:rsid w:val="00F579F4"/>
    <w:rsid w:val="00F650AA"/>
    <w:rsid w:val="00F711C1"/>
    <w:rsid w:val="00F7732F"/>
    <w:rsid w:val="00F81E9C"/>
    <w:rsid w:val="00F90BF2"/>
    <w:rsid w:val="00F94C80"/>
    <w:rsid w:val="00F96E64"/>
    <w:rsid w:val="00FB41C8"/>
    <w:rsid w:val="00FC04DC"/>
    <w:rsid w:val="00FD65C1"/>
    <w:rsid w:val="00FD68DB"/>
    <w:rsid w:val="00FE0423"/>
    <w:rsid w:val="00FE1A94"/>
    <w:rsid w:val="00FE21F3"/>
    <w:rsid w:val="00FE356C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ECD0CF-FE6F-4911-81EA-19E499FF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A7153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2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2E4A7-AB93-4661-A953-FFC3B5B5E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20</cp:revision>
  <cp:lastPrinted>2016-02-10T14:27:00Z</cp:lastPrinted>
  <dcterms:created xsi:type="dcterms:W3CDTF">2018-03-28T22:11:00Z</dcterms:created>
  <dcterms:modified xsi:type="dcterms:W3CDTF">2021-07-01T07:39:00Z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